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18" w:rsidRDefault="00374818" w:rsidP="00374818">
      <w:pPr>
        <w:jc w:val="center"/>
        <w:rPr>
          <w:rFonts w:cs="arabswell_1"/>
          <w:color w:val="FF6600"/>
          <w:sz w:val="32"/>
          <w:szCs w:val="32"/>
          <w:rtl/>
        </w:rPr>
      </w:pP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257300" cy="342900"/>
                <wp:effectExtent l="11430" t="10795" r="7620" b="825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818" w:rsidRDefault="00374818" w:rsidP="00374818">
                            <w:r>
                              <w:rPr>
                                <w:rFonts w:hint="cs"/>
                                <w:rtl/>
                              </w:rPr>
                              <w:t>رقم الجذاذة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8pt;margin-top:0;width:9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UK5KAIAAFUEAAAOAAAAZHJzL2Uyb0RvYy54bWysVE1v2zAMvQ/YfxB0X+w4ydoYcYouXYYB&#10;3QfQ7bKbLMuxMEnUJCV2+utHyWmabbdiOgikST2Sj6RXN4NW5CCcl2AqOp3klAjDoZFmV9Hv37Zv&#10;rinxgZmGKTCiokfh6c369atVb0tRQAeqEY4giPFlbyvahWDLLPO8E5r5CVhh0NiC0yyg6nZZ41iP&#10;6FplRZ6/zXpwjXXAhff49W400nXCb1vBw5e29SIQVVHMLaTbpbuOd7ZesXLnmO0kP6XBXpCFZtJg&#10;0DPUHQuM7J38B0pL7sBDGyYcdAZtK7lINWA10/yvah46ZkWqBcnx9kyT/3+w/PPhqyOyqeiMEsM0&#10;tugHNoo0ggQxBEFmkaLe+hI9Hyz6huEdDNjqVK6398B/emJg0zGzE7fOQd8J1mCK0/gyu3g64vgI&#10;UvefoMFYbB8gAQ2t05E/ZIQgOrbqeG4P5kF4DFksrmY5mjjaZvNiiXIMwcqn19b58EGAJlGoqMP2&#10;J3R2uPdhdH1yicE8KNlspVJJcbt6oxw5MByVbTon9D/clCF9RZeLYjES8AIILQPOvJK6otd5PDEO&#10;KyNt702T5MCkGmWsTpkTj5G6kcQw1AM6RnJraI7IqINxtnEXUejAPVLS41xX1P/aMycoUR8NdmU5&#10;nc/jIiRlvrgqUHGXlvrSwgxHqIoGSkZxE8bl2Vsndx1GGufAwC12spWJ5OesTnnj7KY2nfYsLsel&#10;nrye/wbr3wAAAP//AwBQSwMEFAAGAAgAAAAhAIjF4WjbAAAABgEAAA8AAABkcnMvZG93bnJldi54&#10;bWxMj09PwzAMxe9IfIfISFwQS+lgmrq60zSBOG/jwi1rvLaicdomWzs+PeYEF//Rs977OV9PrlUX&#10;GkLjGeFploAiLr1tuEL4OLw9LkGFaNia1jMhXCnAuri9yU1m/cg7uuxjpcSEQ2YQ6hi7TOtQ1uRM&#10;mPmOWLSTH5yJsg6VtoMZxdy1Ok2ShXamYUmoTUfbmsqv/dkh+PH16jz1Sfrw+e3et5t+d0p7xPu7&#10;abMCFWmKf8fwiy/oUAjT0Z/ZBtUizBfySkSQKmo6f5bhiPAiXRe5/o9f/AAAAP//AwBQSwECLQAU&#10;AAYACAAAACEAtoM4kv4AAADhAQAAEwAAAAAAAAAAAAAAAAAAAAAAW0NvbnRlbnRfVHlwZXNdLnht&#10;bFBLAQItABQABgAIAAAAIQA4/SH/1gAAAJQBAAALAAAAAAAAAAAAAAAAAC8BAABfcmVscy8ucmVs&#10;c1BLAQItABQABgAIAAAAIQC6xUK5KAIAAFUEAAAOAAAAAAAAAAAAAAAAAC4CAABkcnMvZTJvRG9j&#10;LnhtbFBLAQItABQABgAIAAAAIQCIxeFo2wAAAAYBAAAPAAAAAAAAAAAAAAAAAIIEAABkcnMvZG93&#10;bnJldi54bWxQSwUGAAAAAAQABADzAAAAigUAAAAA&#10;" strokecolor="white">
                <v:textbox>
                  <w:txbxContent>
                    <w:p w:rsidR="00374818" w:rsidRDefault="00374818" w:rsidP="00374818">
                      <w:r>
                        <w:rPr>
                          <w:rFonts w:hint="cs"/>
                          <w:rtl/>
                        </w:rPr>
                        <w:t>رقم الجذاذة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-114300</wp:posOffset>
                </wp:positionV>
                <wp:extent cx="1600200" cy="457200"/>
                <wp:effectExtent l="11430" t="10795" r="7620" b="825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818" w:rsidRDefault="00374818" w:rsidP="00374818">
                            <w:pPr>
                              <w:rPr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مــكـــون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الجغرافيا</w:t>
                            </w:r>
                          </w:p>
                          <w:p w:rsidR="00374818" w:rsidRDefault="00374818" w:rsidP="00374818"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المستوى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السادس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left:0;text-align:left;margin-left:387pt;margin-top:-9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QMJwIAAFwEAAAOAAAAZHJzL2Uyb0RvYy54bWysVE1v2zAMvQ/YfxB0X+wESdcacYouXYYB&#10;3QfQ7bKbLMm2MEnUJCV29+tLyWmabbdiPghUSD2S75FZX49Gk4P0QYGt6XxWUiItB6FsV9Pv33Zv&#10;LikJkVnBNFhZ0wcZ6PXm9av14Cq5gB60kJ4giA3V4Grax+iqogi8l4aFGThp0dmCNyzi1XeF8GxA&#10;dKOLRVleFAN44TxwGQL+ejs56Sbjt63k8UvbBhmJrinWFvPp89mks9isWdV55nrFj2WwF1RhmLKY&#10;9AR1yyIje6/+gTKKewjQxhkHU0DbKi5zD9jNvPyrm/ueOZl7QXKCO9EU/h8s/3z46okSNV1QYplB&#10;iX6gUERIEuUYJVkkigYXKoy8dxgbx3cwotS53eDugP8MxMK2Z7aTN97D0EsmsMR5elmcPZ1wQgJp&#10;hk8gMBfbR8hAY+tN4g8ZIYiOUj2c5ME6CE8pL8oSNaeEo2+5epvslIJVT6+dD/GDBEOSUVOP8md0&#10;drgLcQp9CknJAmgldkrrfPFds9WeHBiOyi5/R/Q/wrQlQ02vVovVRMALIIyKOPNamZpelulLeViV&#10;aHtvRbYjU3qysTttjzwm6iYS49iMWbVMcuK4AfGAxHqYRhxXEo0e/G9KBhzvmoZfe+YlJfqjRXGu&#10;5stl2od8yVxS4s89zbmHWY5QNY2UTOY2Tju0d151PWaaxsHCDQraqsz1c1XH8nGEs1rHdUs7cn7P&#10;Uc9/CptHAAAA//8DAFBLAwQUAAYACAAAACEAk2Nqn94AAAALAQAADwAAAGRycy9kb3ducmV2Lnht&#10;bEyPwW7CMBBE75X6D9Yi9VKBTdQCSrNBCLXqGdpLbyZekojYTmJDQr++y6ncZjWj2TfZerSNuFAf&#10;au8Q5jMFglzhTe1KhO+vj+kKRIjaGd14RwhXCrDOHx8ynRo/uB1d9rEUXOJCqhGqGNtUylBUZHWY&#10;+ZYce0ffWx357Etpej1wuW1kotRCWl07/lDplrYVFaf92SL44f1qPXUqef75tZ/bTbc7Jh3i02Tc&#10;vIGINMb/MNzwGR1yZjr4szNBNAjL5QtviQjT+YrFLaGSBasDwitbMs/k/Yb8DwAA//8DAFBLAQIt&#10;ABQABgAIAAAAIQC2gziS/gAAAOEBAAATAAAAAAAAAAAAAAAAAAAAAABbQ29udGVudF9UeXBlc10u&#10;eG1sUEsBAi0AFAAGAAgAAAAhADj9If/WAAAAlAEAAAsAAAAAAAAAAAAAAAAALwEAAF9yZWxzLy5y&#10;ZWxzUEsBAi0AFAAGAAgAAAAhAA6kFAwnAgAAXAQAAA4AAAAAAAAAAAAAAAAALgIAAGRycy9lMm9E&#10;b2MueG1sUEsBAi0AFAAGAAgAAAAhAJNjap/eAAAACwEAAA8AAAAAAAAAAAAAAAAAgQQAAGRycy9k&#10;b3ducmV2LnhtbFBLBQYAAAAABAAEAPMAAACMBQAAAAA=&#10;" strokecolor="white">
                <v:textbox>
                  <w:txbxContent>
                    <w:p w:rsidR="00374818" w:rsidRDefault="00374818" w:rsidP="00374818">
                      <w:pPr>
                        <w:rPr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مــكـــون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الجغرافيا</w:t>
                      </w:r>
                    </w:p>
                    <w:p w:rsidR="00374818" w:rsidRDefault="00374818" w:rsidP="00374818">
                      <w:proofErr w:type="gramStart"/>
                      <w:r>
                        <w:rPr>
                          <w:rFonts w:hint="cs"/>
                          <w:rtl/>
                        </w:rPr>
                        <w:t>المستوى :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السادس</w:t>
                      </w:r>
                    </w:p>
                  </w:txbxContent>
                </v:textbox>
              </v:shape>
            </w:pict>
          </mc:Fallback>
        </mc:AlternateContent>
      </w:r>
      <w:r w:rsidRPr="00255710"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>
        <w:rPr>
          <w:rFonts w:cs="arabswell_1" w:hint="cs"/>
          <w:color w:val="FF6600"/>
          <w:sz w:val="32"/>
          <w:szCs w:val="32"/>
          <w:rtl/>
        </w:rPr>
        <w:t>الثامن</w:t>
      </w:r>
      <w:r w:rsidRPr="00255710">
        <w:rPr>
          <w:rFonts w:cs="arabswell_1" w:hint="cs"/>
          <w:color w:val="FF6600"/>
          <w:sz w:val="32"/>
          <w:szCs w:val="32"/>
          <w:rtl/>
        </w:rPr>
        <w:t xml:space="preserve"> :</w:t>
      </w:r>
      <w:proofErr w:type="gramEnd"/>
      <w:r w:rsidRPr="00255710">
        <w:rPr>
          <w:rFonts w:cs="arabswell_1" w:hint="cs"/>
          <w:color w:val="FF6600"/>
          <w:sz w:val="32"/>
          <w:szCs w:val="32"/>
          <w:rtl/>
        </w:rPr>
        <w:t xml:space="preserve"> </w:t>
      </w:r>
      <w:r>
        <w:rPr>
          <w:rFonts w:cs="arabswell_1" w:hint="cs"/>
          <w:color w:val="FF6600"/>
          <w:sz w:val="32"/>
          <w:szCs w:val="32"/>
          <w:rtl/>
        </w:rPr>
        <w:t>أدرس مشهدا حضريا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1677"/>
        <w:gridCol w:w="119"/>
        <w:gridCol w:w="1497"/>
        <w:gridCol w:w="479"/>
        <w:gridCol w:w="4583"/>
        <w:gridCol w:w="727"/>
      </w:tblGrid>
      <w:tr w:rsidR="00374818" w:rsidRPr="008C6640" w:rsidTr="00A47F69">
        <w:trPr>
          <w:gridAfter w:val="1"/>
          <w:wAfter w:w="625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4818" w:rsidRPr="008C6640" w:rsidRDefault="00374818" w:rsidP="00A47F69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C6640">
              <w:rPr>
                <w:color w:val="008000"/>
                <w:sz w:val="28"/>
                <w:szCs w:val="28"/>
                <w:rtl/>
              </w:rPr>
              <w:t xml:space="preserve">عدد </w:t>
            </w:r>
            <w:proofErr w:type="gramStart"/>
            <w:r w:rsidRPr="008C6640">
              <w:rPr>
                <w:color w:val="008000"/>
                <w:sz w:val="28"/>
                <w:szCs w:val="28"/>
                <w:rtl/>
              </w:rPr>
              <w:t>الحصص</w:t>
            </w: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حصتان</w:t>
            </w:r>
          </w:p>
          <w:p w:rsidR="00374818" w:rsidRPr="008C6640" w:rsidRDefault="00374818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الأسـبـوعان : 19 و 20</w:t>
            </w: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4818" w:rsidRPr="008C6640" w:rsidRDefault="00374818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  <w:r>
              <w:rPr>
                <w:rFonts w:hint="cs"/>
                <w:noProof/>
                <w:color w:val="FF6600"/>
                <w:sz w:val="28"/>
                <w:szCs w:val="28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92075</wp:posOffset>
                      </wp:positionV>
                      <wp:extent cx="228600" cy="457200"/>
                      <wp:effectExtent l="16510" t="15240" r="12065" b="13335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-2.4pt;margin-top:7.2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Aw7nOw3gAAAAcBAAAPAAAAZHJzL2Rvd25yZXYueG1sTM7BSsNAEAbgu+A7&#10;LCN4kXbT2oYSsyltIEdBq4LHTXaaBLOzIbtpk7d3PNnjzD/886X7yXbigoNvHSlYLSMQSJUzLdUK&#10;Pj+KxQ6ED5qM7hyhghk97LP7u1Qnxl3pHS+nUAsuIZ9oBU0IfSKlrxq02i9dj8TZ2Q1WBx6HWppB&#10;X7ncdnIdRbG0uiX+0Oge8warn9NoFTwd87iYy7F4PR/j+Tv/ejtEulbq8WE6vIAIOIX/Y/jjMx0y&#10;NpVuJONFp2CxYXng/WYLgvPn1RpEqWAXb0Fmqbz1Z78AAAD//wMAUEsBAi0AFAAGAAgAAAAhALaD&#10;OJL+AAAA4QEAABMAAAAAAAAAAAAAAAAAAAAAAFtDb250ZW50X1R5cGVzXS54bWxQSwECLQAUAAYA&#10;CAAAACEAOP0h/9YAAACUAQAACwAAAAAAAAAAAAAAAAAvAQAAX3JlbHMvLnJlbHNQSwECLQAUAAYA&#10;CAAAACEAhdOL0owCAAA1BQAADgAAAAAAAAAAAAAAAAAuAgAAZHJzL2Uyb0RvYy54bWxQSwECLQAU&#10;AAYACAAAACEAMO5zsN4AAAAHAQAADwAAAAAAAAAAAAAAAADmBAAAZHJzL2Rvd25yZXYueG1sUEsF&#10;BgAAAAAEAAQA8wAAAPEFAAAAAA==&#10;" strokecolor="#f60" strokeweight="1.5pt"/>
                  </w:pict>
                </mc:Fallback>
              </mc:AlternateContent>
            </w:r>
          </w:p>
          <w:p w:rsidR="00374818" w:rsidRPr="008C6640" w:rsidRDefault="00374818" w:rsidP="00A47F69">
            <w:pPr>
              <w:rPr>
                <w:color w:val="008000"/>
                <w:sz w:val="28"/>
                <w:szCs w:val="28"/>
                <w:u w:val="single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0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4818" w:rsidRPr="008C6640" w:rsidRDefault="00374818" w:rsidP="00A47F69">
            <w:pPr>
              <w:rPr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أتعرف عناصر المشهد الحضري</w:t>
            </w:r>
          </w:p>
          <w:p w:rsidR="00374818" w:rsidRPr="008C6640" w:rsidRDefault="00374818" w:rsidP="00A47F69">
            <w:pPr>
              <w:rPr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FF6600"/>
                <w:rtl/>
              </w:rPr>
              <w:t>أتدرب على تمثيل مشهد حضري بواسطة تصميم مبسط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.</w:t>
            </w:r>
          </w:p>
          <w:p w:rsidR="00374818" w:rsidRPr="008C6640" w:rsidRDefault="00374818" w:rsidP="00A47F69">
            <w:pPr>
              <w:rPr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أدرس المشهد الحضري من خلال خريطة طبغرافية .</w:t>
            </w:r>
          </w:p>
          <w:p w:rsidR="00374818" w:rsidRPr="008C6640" w:rsidRDefault="00374818" w:rsidP="00A47F69">
            <w:pPr>
              <w:rPr>
                <w:color w:val="FF6600"/>
                <w:sz w:val="28"/>
                <w:szCs w:val="28"/>
                <w:rtl/>
              </w:rPr>
            </w:pPr>
          </w:p>
        </w:tc>
      </w:tr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و تحفيز التلاميذ لتتبع أنشطة الدرس</w:t>
            </w:r>
          </w:p>
        </w:tc>
        <w:tc>
          <w:tcPr>
            <w:tcW w:w="198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صورة جوية لمشهد حضري</w:t>
            </w:r>
          </w:p>
        </w:tc>
        <w:tc>
          <w:tcPr>
            <w:tcW w:w="5328" w:type="dxa"/>
            <w:gridSpan w:val="2"/>
          </w:tcPr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ينطلق 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تاذ من تحديد موضوع الصورة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 xml:space="preserve">الجوية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تثما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مكتسبا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ت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التلاميذ للتوصل إلى طرح التساؤلات الآتية : 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ما هي عناصر المشهد الحضري ؟ وكيف يتم تمثيلها على تص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ميم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مسط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C6640">
              <w:rPr>
                <w:b/>
                <w:bCs/>
                <w:sz w:val="22"/>
                <w:szCs w:val="22"/>
                <w:rtl/>
              </w:rPr>
              <w:t>؟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ك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تتم دراسة المشهد الحضري انطلاقا من خر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يطة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طبغرافية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؟</w:t>
            </w:r>
          </w:p>
        </w:tc>
      </w:tr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أتعرف عناصر المشهد الحضري</w:t>
            </w:r>
          </w:p>
        </w:tc>
        <w:tc>
          <w:tcPr>
            <w:tcW w:w="1980" w:type="dxa"/>
            <w:gridSpan w:val="2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البنية الحضرية لمدينة الدار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البيضاء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(تصميم)</w:t>
            </w: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2 :</w:t>
            </w: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أشكال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الأحياء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بالمدن المغربية (صور)</w:t>
            </w:r>
          </w:p>
        </w:tc>
        <w:tc>
          <w:tcPr>
            <w:tcW w:w="5328" w:type="dxa"/>
            <w:gridSpan w:val="2"/>
          </w:tcPr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يدعو الأستاذ التلاميذ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إلى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وصف عناصر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>المشهد الحضري انطلاقا من الوثيقة 1.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szCs w:val="30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اعد التلاميذ على المقارنة بن الأحياء السكنية بالمجال الحضري من حيث اتساع رقعتها وشوارعها ونوعية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مبانيها .</w:t>
            </w:r>
            <w:proofErr w:type="gramEnd"/>
          </w:p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:rsidR="00374818" w:rsidRPr="008F591F" w:rsidRDefault="00374818" w:rsidP="00374818">
      <w:pPr>
        <w:jc w:val="center"/>
        <w:rPr>
          <w:rFonts w:cs="arabswell_1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374818" w:rsidRPr="008C6640" w:rsidTr="00A47F69">
        <w:tc>
          <w:tcPr>
            <w:tcW w:w="10728" w:type="dxa"/>
          </w:tcPr>
          <w:p w:rsidR="00374818" w:rsidRPr="008C6640" w:rsidRDefault="00374818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374818" w:rsidRPr="008C6640" w:rsidRDefault="00374818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: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المشهد الحضري منظر يعكس تصميم الشبكة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الحضرية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توزيع الأحياء السكنية و الأنشطة الحضرية   .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إن المشاهد الحضرية تتباين فيما بينها حسب بنية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أحيائها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طبيعة وظائفها الاقتصادية .</w:t>
            </w:r>
          </w:p>
        </w:tc>
      </w:tr>
    </w:tbl>
    <w:p w:rsidR="00374818" w:rsidRPr="008F591F" w:rsidRDefault="00374818" w:rsidP="00374818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5"/>
        <w:gridCol w:w="5312"/>
      </w:tblGrid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</w:tcPr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أتدرب على تمثيل المشهد الحضري بواسطة تصميم مبسط .</w:t>
            </w:r>
          </w:p>
        </w:tc>
        <w:tc>
          <w:tcPr>
            <w:tcW w:w="198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3 :</w:t>
            </w: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صورة جوية لمدينة الدار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البيضاء .</w:t>
            </w:r>
            <w:proofErr w:type="gramEnd"/>
          </w:p>
        </w:tc>
        <w:tc>
          <w:tcPr>
            <w:tcW w:w="5328" w:type="dxa"/>
          </w:tcPr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تثمر الأستاذ مكت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بات التلاميذ 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ابقة لتدريبهم على إنجاز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تصميم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للمشهد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 xml:space="preserve">الحضري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نطلاقا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الوثيقة 3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>، وذلك 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ب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b/>
                <w:bCs/>
                <w:sz w:val="22"/>
                <w:szCs w:val="22"/>
                <w:rtl/>
              </w:rPr>
              <w:t>لخطوات الآتية :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يدعو التلاميذ إلى التعرف على العناصر الأساسية بالمشهد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</w:t>
            </w:r>
            <w:r w:rsidRPr="008C6640">
              <w:rPr>
                <w:b/>
                <w:bCs/>
                <w:sz w:val="22"/>
                <w:szCs w:val="22"/>
                <w:rtl/>
              </w:rPr>
              <w:t>لحضري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(المعالم المرقمة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الصورة ) .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يرشد التلاميذ إلى طريقة إنجاز تصميم لمشهد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حضري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ويراقب إنجازات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هم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تدريجيا ح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ب المراحل الأساسية لإنجاز المقطع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مع تقديم التوضيحات اللازمة لهم .</w:t>
            </w:r>
          </w:p>
        </w:tc>
      </w:tr>
    </w:tbl>
    <w:p w:rsidR="00374818" w:rsidRPr="008F591F" w:rsidRDefault="00374818" w:rsidP="00374818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374818" w:rsidRPr="008C6640" w:rsidTr="00A47F69">
        <w:tc>
          <w:tcPr>
            <w:tcW w:w="10728" w:type="dxa"/>
          </w:tcPr>
          <w:p w:rsidR="00374818" w:rsidRPr="008C6640" w:rsidRDefault="00374818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374818" w:rsidRPr="008C6640" w:rsidRDefault="00374818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في نهاية هذا النشاط إلى تركيب الخلاصات الآتية :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ضبط  المراحل الأساسية لإنجاز تصميم لمشهد حضري .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استثمار هذه المراحل في إنجاز تصميم لمشهد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حضري .</w:t>
            </w:r>
            <w:proofErr w:type="gramEnd"/>
          </w:p>
        </w:tc>
      </w:tr>
    </w:tbl>
    <w:p w:rsidR="00374818" w:rsidRPr="008F591F" w:rsidRDefault="00374818" w:rsidP="00374818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</w:t>
            </w:r>
            <w:r w:rsidRPr="008C6640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البيداغوجية</w:t>
            </w:r>
          </w:p>
        </w:tc>
        <w:tc>
          <w:tcPr>
            <w:tcW w:w="5328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374818" w:rsidRPr="008C6640" w:rsidTr="00A47F69">
        <w:tc>
          <w:tcPr>
            <w:tcW w:w="162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</w:p>
          <w:p w:rsidR="00374818" w:rsidRPr="008C6640" w:rsidRDefault="00374818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أدرس المشهد الحضري من خلال خريطة طبغرافية .</w:t>
            </w:r>
          </w:p>
        </w:tc>
        <w:tc>
          <w:tcPr>
            <w:tcW w:w="1980" w:type="dxa"/>
          </w:tcPr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4 :</w:t>
            </w:r>
          </w:p>
          <w:p w:rsidR="00374818" w:rsidRPr="008C6640" w:rsidRDefault="00374818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مقطع لخريطة طبغرافية لمدينة مكناس</w:t>
            </w:r>
          </w:p>
        </w:tc>
        <w:tc>
          <w:tcPr>
            <w:tcW w:w="5328" w:type="dxa"/>
          </w:tcPr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يوظف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مكتسبات التلاميذ ال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ابقة حول الخريطة الطبغرافية في إنجاز هذا النشاط ، وذلك تبعا للخطوات الآتية :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يعر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التلامي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بالخطوات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الأساسية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لدراسة مشهد حضري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خلال الخريطة الطبغرافية ء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وبمحتوى الأنشطة التي تتضمنها كل خطوة .</w:t>
            </w:r>
          </w:p>
          <w:p w:rsidR="00374818" w:rsidRPr="008C6640" w:rsidRDefault="00374818" w:rsidP="00A47F6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يساعد التلاميذ على قراءة المشهد الحضري لمدينة مكناس انطلاقا من الوثيقة 4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، وفقا للخطوات التي تم التعرف عليها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ابقا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. </w:t>
            </w:r>
          </w:p>
        </w:tc>
      </w:tr>
    </w:tbl>
    <w:p w:rsidR="00374818" w:rsidRPr="008F591F" w:rsidRDefault="00374818" w:rsidP="00374818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374818" w:rsidRPr="008C6640" w:rsidTr="00A47F69">
        <w:tc>
          <w:tcPr>
            <w:tcW w:w="10728" w:type="dxa"/>
          </w:tcPr>
          <w:p w:rsidR="00374818" w:rsidRPr="008C6640" w:rsidRDefault="00374818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374818" w:rsidRPr="008C6640" w:rsidRDefault="00374818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.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ضبط العناصر الأساسية لقراءة مشهد حضري من خريطة طبغرافية .</w:t>
            </w:r>
          </w:p>
          <w:p w:rsidR="00374818" w:rsidRPr="008C6640" w:rsidRDefault="00374818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تطبيق هذه الخطوات في دراسة مشهد حضري .</w:t>
            </w:r>
          </w:p>
        </w:tc>
      </w:tr>
    </w:tbl>
    <w:p w:rsidR="00374818" w:rsidRPr="008F591F" w:rsidRDefault="00374818" w:rsidP="00374818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374818" w:rsidRPr="008C6640" w:rsidTr="00A47F69">
        <w:tc>
          <w:tcPr>
            <w:tcW w:w="10728" w:type="dxa"/>
          </w:tcPr>
          <w:p w:rsidR="00374818" w:rsidRPr="008C6640" w:rsidRDefault="00374818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التقويم </w:t>
            </w:r>
          </w:p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يراعي التقويم في نهاية هذا الدرس قياس مدى قدرة التلميذ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على :</w:t>
            </w:r>
            <w:proofErr w:type="gramEnd"/>
          </w:p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ضبط معنى المشهد الحضري و تحديد عناصره الأساسية  .</w:t>
            </w:r>
          </w:p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الدقة في وضع تصميم مبسط لعناصر المشهد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الحضري .</w:t>
            </w:r>
            <w:proofErr w:type="gramEnd"/>
          </w:p>
          <w:p w:rsidR="00374818" w:rsidRPr="008C6640" w:rsidRDefault="00374818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دراسة مشهد حضري انطلاقا من خريطة طبغرافية .</w:t>
            </w:r>
          </w:p>
        </w:tc>
      </w:tr>
    </w:tbl>
    <w:p w:rsidR="00BA4129" w:rsidRDefault="00BA4129"/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79498F" w:rsidRPr="008C6640" w:rsidTr="00A47F69">
        <w:tc>
          <w:tcPr>
            <w:tcW w:w="10728" w:type="dxa"/>
          </w:tcPr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التقويم </w:t>
            </w:r>
          </w:p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يراعي التقويم في نهاية هذا الدرس قياس مدى قدرة التلميذ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على :</w:t>
            </w:r>
            <w:proofErr w:type="gramEnd"/>
          </w:p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ضبط معنى المشهد الحضري و تحديد عناصره الأساسية  .</w:t>
            </w:r>
          </w:p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الدقة في وضع تصميم مبسط لعناصر المشهد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الحضري .</w:t>
            </w:r>
            <w:proofErr w:type="gramEnd"/>
          </w:p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ـ دراسة مشهد حضري انطلاقا من خريطة طبغرافية .</w:t>
            </w:r>
          </w:p>
        </w:tc>
      </w:tr>
    </w:tbl>
    <w:p w:rsidR="0079498F" w:rsidRDefault="0079498F" w:rsidP="0079498F">
      <w:pPr>
        <w:jc w:val="center"/>
        <w:rPr>
          <w:rFonts w:hint="cs"/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79498F" w:rsidRPr="008C6640" w:rsidTr="00A47F69">
        <w:tc>
          <w:tcPr>
            <w:tcW w:w="10728" w:type="dxa"/>
          </w:tcPr>
          <w:p w:rsidR="0079498F" w:rsidRPr="008C6640" w:rsidRDefault="0079498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المحيط :</w:t>
            </w:r>
            <w:proofErr w:type="gramEnd"/>
          </w:p>
          <w:p w:rsidR="0079498F" w:rsidRPr="008C6640" w:rsidRDefault="0079498F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تركز على استثمار مكتسبات التلاميذ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المنهجية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دراسة معطيات البيئة من خلال انفتاحهم على بعض المصالح الخارجية .</w:t>
            </w:r>
            <w:r w:rsidRPr="008C6640">
              <w:rPr>
                <w:rFonts w:hint="cs"/>
                <w:color w:val="FF6600"/>
                <w:sz w:val="22"/>
                <w:szCs w:val="22"/>
                <w:rtl/>
              </w:rPr>
              <w:t xml:space="preserve"> </w:t>
            </w:r>
          </w:p>
        </w:tc>
      </w:tr>
    </w:tbl>
    <w:p w:rsidR="0079498F" w:rsidRPr="008F591F" w:rsidRDefault="0079498F" w:rsidP="0079498F">
      <w:pPr>
        <w:jc w:val="center"/>
        <w:rPr>
          <w:rFonts w:hint="cs"/>
          <w:color w:val="FF6600"/>
          <w:sz w:val="22"/>
          <w:szCs w:val="22"/>
        </w:rPr>
      </w:pPr>
    </w:p>
    <w:p w:rsidR="0079498F" w:rsidRPr="004E1C44" w:rsidRDefault="0079498F" w:rsidP="0079498F"/>
    <w:p w:rsidR="0079498F" w:rsidRPr="0079498F" w:rsidRDefault="0079498F">
      <w:bookmarkStart w:id="0" w:name="_GoBack"/>
      <w:bookmarkEnd w:id="0"/>
    </w:p>
    <w:sectPr w:rsidR="0079498F" w:rsidRPr="0079498F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374818"/>
    <w:rsid w:val="0079498F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3</cp:revision>
  <dcterms:created xsi:type="dcterms:W3CDTF">2014-10-14T15:45:00Z</dcterms:created>
  <dcterms:modified xsi:type="dcterms:W3CDTF">2014-10-14T15:46:00Z</dcterms:modified>
</cp:coreProperties>
</file>